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南京邮电大学通达学院疫情防控期间本科教学工作安排</w:t>
      </w:r>
    </w:p>
    <w:p>
      <w:pPr>
        <w:spacing w:line="460" w:lineRule="exact"/>
        <w:rPr>
          <w:rFonts w:ascii="宋体" w:hAnsi="宋体" w:eastAsia="宋体" w:cs="宋体"/>
          <w:sz w:val="24"/>
          <w:szCs w:val="24"/>
        </w:rPr>
      </w:pPr>
    </w:p>
    <w:p>
      <w:pPr>
        <w:snapToGrid w:val="0"/>
        <w:spacing w:line="360" w:lineRule="auto"/>
        <w:rPr>
          <w:rFonts w:ascii="宋体" w:hAnsi="宋体" w:eastAsia="宋体" w:cs="宋体"/>
          <w:b/>
          <w:sz w:val="24"/>
          <w:szCs w:val="24"/>
        </w:rPr>
      </w:pPr>
      <w:r>
        <w:rPr>
          <w:rFonts w:hint="eastAsia" w:ascii="宋体" w:hAnsi="宋体" w:eastAsia="宋体" w:cs="宋体"/>
          <w:b/>
          <w:sz w:val="24"/>
          <w:szCs w:val="24"/>
        </w:rPr>
        <w:t>各相关教学单位：</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为全面做好新型冠状病毒疫情防控工作，根据江苏省教育厅统一要求，各高校2月底前不开学。具体开学时间，将视疫情防控情况，经科学评估后确定，届时提前向师生公布。</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确保疫情防控和教育教学工作两手抓两不误，根据教育部、江苏省教育厅相关文件精神和学院疫情防控工作领导小组的统一部署，把“停课不停学、停课不停教，保证正常教学秩序”作为贯彻落实育人为本办学理念,</w:t>
      </w:r>
      <w:r>
        <w:rPr>
          <w:rFonts w:hint="eastAsia"/>
        </w:rPr>
        <w:t xml:space="preserve"> </w:t>
      </w:r>
      <w:r>
        <w:rPr>
          <w:rFonts w:hint="eastAsia" w:ascii="宋体" w:hAnsi="宋体" w:eastAsia="宋体" w:cs="宋体"/>
          <w:sz w:val="24"/>
          <w:szCs w:val="24"/>
        </w:rPr>
        <w:t>维护学院发展稳定的重要任务。现就疫情防控期间教学工作的安排与要求通知如下。</w:t>
      </w:r>
    </w:p>
    <w:p>
      <w:pPr>
        <w:snapToGrid w:val="0"/>
        <w:spacing w:before="156" w:beforeLines="50" w:line="360" w:lineRule="auto"/>
        <w:ind w:left="482"/>
        <w:rPr>
          <w:rFonts w:ascii="宋体" w:hAnsi="宋体" w:eastAsia="宋体" w:cs="宋体"/>
          <w:b/>
          <w:bCs/>
          <w:sz w:val="24"/>
          <w:szCs w:val="24"/>
        </w:rPr>
      </w:pPr>
      <w:r>
        <w:rPr>
          <w:rFonts w:hint="eastAsia" w:ascii="宋体" w:hAnsi="宋体" w:eastAsia="宋体" w:cs="宋体"/>
          <w:b/>
          <w:bCs/>
          <w:sz w:val="24"/>
          <w:szCs w:val="24"/>
        </w:rPr>
        <w:t>一、总体要求</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各共建学院及相关教学单位成立本科教学工作组，加强组织领导，对</w:t>
      </w:r>
      <w:r>
        <w:rPr>
          <w:rFonts w:ascii="宋体" w:hAnsi="宋体" w:eastAsia="宋体" w:cs="宋体"/>
          <w:sz w:val="24"/>
          <w:szCs w:val="24"/>
        </w:rPr>
        <w:t>2019-2020学年第二学期</w:t>
      </w:r>
      <w:r>
        <w:rPr>
          <w:rFonts w:hint="eastAsia" w:ascii="宋体" w:hAnsi="宋体" w:eastAsia="宋体" w:cs="宋体"/>
          <w:sz w:val="24"/>
          <w:szCs w:val="24"/>
        </w:rPr>
        <w:t>的课程，按照学院原定开学时间（2020年2月17日），制订好实施方案或细则，做好疫情防控期间各项教学安排，并进行督促检查，确保责任到人，确保课程质量水平。</w:t>
      </w:r>
    </w:p>
    <w:p>
      <w:pPr>
        <w:snapToGrid w:val="0"/>
        <w:spacing w:before="156" w:before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二、课程类安排及要求</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2019-2020学年第二学期培养方案开设的课程（含部分实验类课程）因地制宜开展教学活动，充分利用优质在线资源，积极对接国内知名的在线开放课程平台，优先选用国家级、省级精品在线开放课程开展线上教学，改进教学方法，深入推进教学改革。</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课程主讲教师可适当调整课程教学进度，针对线上教学的特点和要求，合理调整教学设计和教学进度，尽快掌握线上教学工具和教学方法，及时完成平台选课、学生对接和线上教学测试，确保按时开课。开课单位参照以下三种教学方式，填写《2019-2020-2学期教学任务落实情况汇总表》（附件1）。</w:t>
      </w:r>
    </w:p>
    <w:p>
      <w:pPr>
        <w:snapToGrid w:val="0"/>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教学方式1</w:t>
      </w:r>
      <w:r>
        <w:rPr>
          <w:rFonts w:hint="eastAsia" w:ascii="宋体" w:hAnsi="宋体" w:eastAsia="宋体" w:cs="宋体"/>
          <w:sz w:val="24"/>
          <w:szCs w:val="24"/>
        </w:rPr>
        <w:t>：利用南京邮电大学在爱课程（中国大学MOOC）平台上线的50门课程（附件2）开展教学，任课教师应积极主动联系南京邮电大学相应课程组教师积极组织教学。</w:t>
      </w:r>
    </w:p>
    <w:p>
      <w:pPr>
        <w:snapToGrid w:val="0"/>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教学方式2</w:t>
      </w:r>
      <w:r>
        <w:rPr>
          <w:rFonts w:hint="eastAsia" w:ascii="宋体" w:hAnsi="宋体" w:eastAsia="宋体" w:cs="宋体"/>
          <w:sz w:val="24"/>
          <w:szCs w:val="24"/>
        </w:rPr>
        <w:t>：借助爱课程（中国大学MOOC）、好大学在线、智慧树、超星尔雅、雨课堂等平台资源开展教学的课程（附件3），课程组应尽快完成课程的遴选，并做好相关准备工作。</w:t>
      </w:r>
    </w:p>
    <w:p>
      <w:pPr>
        <w:snapToGrid w:val="0"/>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教学方式3</w:t>
      </w:r>
      <w:r>
        <w:rPr>
          <w:rFonts w:hint="eastAsia" w:ascii="宋体" w:hAnsi="宋体" w:eastAsia="宋体" w:cs="宋体"/>
          <w:sz w:val="24"/>
          <w:szCs w:val="24"/>
        </w:rPr>
        <w:t>：对没有合适网络资源的课程，任课教师应利用自己熟悉的智慧教学工具（例如超星学习通、雨课堂等）组织线上教学，通过录制微视频，收集课程相关的电子资源发至教学班微信群、QQ群，远程布置学习任务，规划、指导学生学习进程，布置、收集、批改课程练习并及时在教学班工作群进行辅导答疑。</w:t>
      </w:r>
    </w:p>
    <w:p>
      <w:pPr>
        <w:snapToGrid w:val="0"/>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其他：</w:t>
      </w:r>
      <w:r>
        <w:rPr>
          <w:rFonts w:hint="eastAsia" w:ascii="宋体" w:hAnsi="宋体" w:eastAsia="宋体" w:cs="宋体"/>
          <w:sz w:val="24"/>
          <w:szCs w:val="24"/>
        </w:rPr>
        <w:t>极少数不适合进行线上教学的课程，请开课单位做好汇总并及时上报教务处，同时做好学生返校后的教学和补课等工作预案。</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对个别因实际困难无法参加线上学习的学生，做好个性化帮扶与指导方案。</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为确保教学工作有序进行，相关单位及课程组应做到：</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 xml:space="preserve"> </w:t>
      </w:r>
      <w:r>
        <w:rPr>
          <w:rFonts w:ascii="宋体" w:hAnsi="宋体" w:eastAsia="宋体" w:cs="宋体"/>
          <w:sz w:val="24"/>
          <w:szCs w:val="24"/>
        </w:rPr>
        <w:t>2月12日前，</w:t>
      </w:r>
      <w:r>
        <w:rPr>
          <w:rFonts w:hint="eastAsia" w:ascii="宋体" w:hAnsi="宋体" w:eastAsia="宋体" w:cs="宋体"/>
          <w:sz w:val="24"/>
          <w:szCs w:val="24"/>
        </w:rPr>
        <w:t>课程组确</w:t>
      </w:r>
      <w:r>
        <w:rPr>
          <w:rFonts w:ascii="宋体" w:hAnsi="宋体" w:eastAsia="宋体" w:cs="宋体"/>
          <w:sz w:val="24"/>
          <w:szCs w:val="24"/>
        </w:rPr>
        <w:t>定课程教学方式（</w:t>
      </w:r>
      <w:r>
        <w:rPr>
          <w:rFonts w:hint="eastAsia" w:ascii="宋体" w:hAnsi="宋体" w:eastAsia="宋体" w:cs="宋体"/>
          <w:sz w:val="24"/>
          <w:szCs w:val="24"/>
        </w:rPr>
        <w:t>三</w:t>
      </w:r>
      <w:r>
        <w:rPr>
          <w:rFonts w:ascii="宋体" w:hAnsi="宋体" w:eastAsia="宋体" w:cs="宋体"/>
          <w:sz w:val="24"/>
          <w:szCs w:val="24"/>
        </w:rPr>
        <w:t>选一）</w:t>
      </w:r>
      <w:r>
        <w:rPr>
          <w:rFonts w:hint="eastAsia" w:ascii="宋体" w:hAnsi="宋体" w:eastAsia="宋体" w:cs="宋体"/>
          <w:sz w:val="24"/>
          <w:szCs w:val="24"/>
        </w:rPr>
        <w:t>，</w:t>
      </w:r>
      <w:r>
        <w:rPr>
          <w:rFonts w:ascii="宋体" w:hAnsi="宋体" w:eastAsia="宋体" w:cs="宋体"/>
          <w:sz w:val="24"/>
          <w:szCs w:val="24"/>
        </w:rPr>
        <w:t>学院组织教师建立教学班微信群或QQ群等基础性工作</w:t>
      </w:r>
      <w:r>
        <w:rPr>
          <w:rFonts w:hint="eastAsia" w:ascii="宋体" w:hAnsi="宋体" w:eastAsia="宋体" w:cs="宋体"/>
          <w:sz w:val="24"/>
          <w:szCs w:val="24"/>
        </w:rPr>
        <w:t>；同一课程代码的课程建议选择相同的教学方式和线上课程，课程组在线集体备课，进行线上授课、答疑辅导等分工协作。</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 xml:space="preserve"> 2月14日前，学生所在年级组织学生加入教学群（选课名单由教务处提供给学生所在年级辅导员，辅导员配合任课教师做好相关工作）。</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 xml:space="preserve"> </w:t>
      </w:r>
      <w:r>
        <w:rPr>
          <w:rFonts w:ascii="宋体" w:hAnsi="宋体" w:eastAsia="宋体" w:cs="宋体"/>
          <w:sz w:val="24"/>
          <w:szCs w:val="24"/>
        </w:rPr>
        <w:t>2</w:t>
      </w:r>
      <w:r>
        <w:rPr>
          <w:rFonts w:hint="eastAsia" w:ascii="宋体" w:hAnsi="宋体" w:eastAsia="宋体" w:cs="宋体"/>
          <w:sz w:val="24"/>
          <w:szCs w:val="24"/>
        </w:rPr>
        <w:t>月1</w:t>
      </w:r>
      <w:r>
        <w:rPr>
          <w:rFonts w:ascii="宋体" w:hAnsi="宋体" w:eastAsia="宋体" w:cs="宋体"/>
          <w:sz w:val="24"/>
          <w:szCs w:val="24"/>
        </w:rPr>
        <w:t>5</w:t>
      </w:r>
      <w:r>
        <w:rPr>
          <w:rFonts w:hint="eastAsia" w:ascii="宋体" w:hAnsi="宋体" w:eastAsia="宋体" w:cs="宋体"/>
          <w:sz w:val="24"/>
          <w:szCs w:val="24"/>
        </w:rPr>
        <w:t>日前，完成线上授课所有准备工作，并进行线上授课预演，确保如期开课。</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 xml:space="preserve"> </w:t>
      </w:r>
      <w:r>
        <w:rPr>
          <w:rFonts w:ascii="宋体" w:hAnsi="宋体" w:eastAsia="宋体" w:cs="宋体"/>
          <w:sz w:val="24"/>
          <w:szCs w:val="24"/>
        </w:rPr>
        <w:t>2</w:t>
      </w:r>
      <w:r>
        <w:rPr>
          <w:rFonts w:hint="eastAsia" w:ascii="宋体" w:hAnsi="宋体" w:eastAsia="宋体" w:cs="宋体"/>
          <w:sz w:val="24"/>
          <w:szCs w:val="24"/>
        </w:rPr>
        <w:t>月1</w:t>
      </w:r>
      <w:r>
        <w:rPr>
          <w:rFonts w:ascii="宋体" w:hAnsi="宋体" w:eastAsia="宋体" w:cs="宋体"/>
          <w:sz w:val="24"/>
          <w:szCs w:val="24"/>
        </w:rPr>
        <w:t>7</w:t>
      </w:r>
      <w:r>
        <w:rPr>
          <w:rFonts w:hint="eastAsia" w:ascii="宋体" w:hAnsi="宋体" w:eastAsia="宋体" w:cs="宋体"/>
          <w:sz w:val="24"/>
          <w:szCs w:val="24"/>
        </w:rPr>
        <w:t>日起，各课程按照本学期课程表规定时间开展线上教学，暂不考虑《</w:t>
      </w:r>
      <w:r>
        <w:rPr>
          <w:rFonts w:ascii="宋体" w:hAnsi="宋体" w:eastAsia="宋体" w:cs="宋体"/>
          <w:sz w:val="24"/>
          <w:szCs w:val="24"/>
        </w:rPr>
        <w:t>2019-2020学年第二学期教学进程表》的安排</w:t>
      </w:r>
      <w:r>
        <w:rPr>
          <w:rFonts w:hint="eastAsia" w:ascii="宋体" w:hAnsi="宋体" w:eastAsia="宋体" w:cs="宋体"/>
          <w:sz w:val="24"/>
          <w:szCs w:val="24"/>
        </w:rPr>
        <w:t>，《教学进程表》中</w:t>
      </w:r>
      <w:r>
        <w:rPr>
          <w:rFonts w:ascii="宋体" w:hAnsi="宋体" w:eastAsia="宋体" w:cs="宋体"/>
          <w:sz w:val="24"/>
          <w:szCs w:val="24"/>
        </w:rPr>
        <w:t>原</w:t>
      </w:r>
      <w:r>
        <w:rPr>
          <w:rFonts w:hint="eastAsia" w:ascii="宋体" w:hAnsi="宋体" w:eastAsia="宋体" w:cs="宋体"/>
          <w:sz w:val="24"/>
          <w:szCs w:val="24"/>
        </w:rPr>
        <w:t>定</w:t>
      </w:r>
      <w:r>
        <w:rPr>
          <w:rFonts w:ascii="宋体" w:hAnsi="宋体" w:eastAsia="宋体" w:cs="宋体"/>
          <w:sz w:val="24"/>
          <w:szCs w:val="24"/>
        </w:rPr>
        <w:t>第3周开课的课程均从2月17日开始线上</w:t>
      </w:r>
      <w:r>
        <w:rPr>
          <w:rFonts w:hint="eastAsia" w:ascii="宋体" w:hAnsi="宋体" w:eastAsia="宋体" w:cs="宋体"/>
          <w:sz w:val="24"/>
          <w:szCs w:val="24"/>
        </w:rPr>
        <w:t>教学。</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 xml:space="preserve"> 加强线上教学纪律要求，明确线上教学考评方式，注重课程考核多元化，通过学生学习行为数据分析及线上线下考试相结合等方式，做到过程性考核与结果性考核相结合，确保线上线下教学同质等效。</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 xml:space="preserve"> 根据线上教学情况及发现的问题，做好学生返校后的教学安排，确保延期开学期间和正式开学后的教学安排合理衔接。</w:t>
      </w:r>
    </w:p>
    <w:p>
      <w:pPr>
        <w:pStyle w:val="5"/>
        <w:widowControl/>
        <w:snapToGrid w:val="0"/>
        <w:spacing w:before="156" w:beforeLines="50" w:beforeAutospacing="0" w:afterAutospacing="0" w:line="360" w:lineRule="auto"/>
        <w:ind w:firstLine="480" w:firstLineChars="200"/>
        <w:rPr>
          <w:rStyle w:val="8"/>
          <w:rFonts w:hint="eastAsia" w:ascii="宋体" w:hAnsi="宋体" w:eastAsia="宋体" w:cs="宋体"/>
          <w:szCs w:val="24"/>
        </w:rPr>
      </w:pPr>
      <w:r>
        <w:rPr>
          <w:rFonts w:hint="eastAsia" w:ascii="宋体" w:hAnsi="宋体" w:eastAsia="宋体" w:cs="宋体"/>
        </w:rPr>
        <w:t>三、</w:t>
      </w:r>
      <w:r>
        <w:rPr>
          <w:rStyle w:val="8"/>
          <w:rFonts w:hint="eastAsia" w:ascii="宋体" w:hAnsi="宋体" w:eastAsia="宋体" w:cs="宋体"/>
          <w:szCs w:val="24"/>
        </w:rPr>
        <w:t>实践教学安排及要求</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b/>
          <w:sz w:val="24"/>
          <w:szCs w:val="24"/>
        </w:rPr>
        <w:t xml:space="preserve"> </w:t>
      </w:r>
      <w:r>
        <w:rPr>
          <w:rFonts w:ascii="宋体" w:hAnsi="宋体" w:eastAsia="宋体" w:cs="宋体"/>
          <w:b/>
          <w:sz w:val="24"/>
          <w:szCs w:val="24"/>
        </w:rPr>
        <w:t>毕业设计（论文）</w:t>
      </w:r>
      <w:r>
        <w:rPr>
          <w:rFonts w:ascii="宋体" w:hAnsi="宋体" w:eastAsia="宋体" w:cs="宋体"/>
          <w:sz w:val="24"/>
          <w:szCs w:val="24"/>
        </w:rPr>
        <w:t>：各</w:t>
      </w:r>
      <w:r>
        <w:rPr>
          <w:rFonts w:hint="eastAsia" w:ascii="宋体" w:hAnsi="宋体" w:eastAsia="宋体" w:cs="宋体"/>
          <w:sz w:val="24"/>
          <w:szCs w:val="24"/>
        </w:rPr>
        <w:t>教学单位</w:t>
      </w:r>
      <w:r>
        <w:rPr>
          <w:rFonts w:ascii="宋体" w:hAnsi="宋体" w:eastAsia="宋体" w:cs="宋体"/>
          <w:sz w:val="24"/>
          <w:szCs w:val="24"/>
        </w:rPr>
        <w:t>成立毕业设计（论文）工作小组，认真组织全体指导教师和毕业生开展毕业设计（论文）工作。指导教师利用信息技术等方式远程指导学生开展文献查阅、开题报告准备等工作，需明确具体指导时间和线上交流方式，</w:t>
      </w:r>
      <w:r>
        <w:rPr>
          <w:rFonts w:hint="eastAsia" w:ascii="宋体" w:hAnsi="宋体" w:eastAsia="宋体" w:cs="宋体"/>
          <w:sz w:val="24"/>
          <w:szCs w:val="24"/>
        </w:rPr>
        <w:t>及时利用网络等方式进行审核批阅</w:t>
      </w:r>
      <w:r>
        <w:rPr>
          <w:rFonts w:ascii="宋体" w:hAnsi="宋体" w:eastAsia="宋体" w:cs="宋体"/>
          <w:sz w:val="24"/>
          <w:szCs w:val="24"/>
        </w:rPr>
        <w:t>。</w:t>
      </w:r>
      <w:r>
        <w:rPr>
          <w:rFonts w:hint="eastAsia" w:ascii="宋体" w:hAnsi="宋体" w:eastAsia="宋体" w:cs="宋体"/>
          <w:sz w:val="24"/>
          <w:szCs w:val="24"/>
        </w:rPr>
        <w:t>原定校外完成毕业设计的学生，未经批准不得在校外单位开展毕业设计，应与校内毕业设计一样借助网络远程进行。</w:t>
      </w:r>
      <w:r>
        <w:rPr>
          <w:rFonts w:ascii="宋体" w:hAnsi="宋体" w:eastAsia="宋体" w:cs="宋体"/>
          <w:sz w:val="24"/>
          <w:szCs w:val="24"/>
        </w:rPr>
        <w:t>各学院需定期对教师指导情况进行检查，确保全过程指导</w:t>
      </w:r>
      <w:r>
        <w:rPr>
          <w:rFonts w:hint="eastAsia" w:ascii="宋体" w:hAnsi="宋体" w:eastAsia="宋体" w:cs="宋体"/>
          <w:sz w:val="24"/>
          <w:szCs w:val="24"/>
        </w:rPr>
        <w:t>，</w:t>
      </w:r>
      <w:r>
        <w:rPr>
          <w:rFonts w:ascii="宋体" w:hAnsi="宋体" w:eastAsia="宋体" w:cs="宋体"/>
          <w:sz w:val="24"/>
          <w:szCs w:val="24"/>
        </w:rPr>
        <w:t>督促学生完成各阶段任务，及时填报《2020届本科毕业设计（论文）指导情况统计表》（附件4）。</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 xml:space="preserve"> </w:t>
      </w:r>
      <w:r>
        <w:rPr>
          <w:rFonts w:ascii="宋体" w:hAnsi="宋体" w:eastAsia="宋体" w:cs="宋体"/>
          <w:b/>
          <w:sz w:val="24"/>
          <w:szCs w:val="24"/>
        </w:rPr>
        <w:t>学科竞赛</w:t>
      </w:r>
      <w:r>
        <w:rPr>
          <w:rFonts w:ascii="宋体" w:hAnsi="宋体" w:eastAsia="宋体" w:cs="宋体"/>
          <w:sz w:val="24"/>
          <w:szCs w:val="24"/>
        </w:rPr>
        <w:t>：按照“近期赛事有措施、重要赛事有突破、常规赛事有规划”的工作要求，统筹推进</w:t>
      </w:r>
      <w:r>
        <w:rPr>
          <w:rFonts w:hint="eastAsia" w:ascii="宋体" w:hAnsi="宋体" w:eastAsia="宋体" w:cs="宋体"/>
          <w:sz w:val="24"/>
          <w:szCs w:val="24"/>
        </w:rPr>
        <w:t>学科</w:t>
      </w:r>
      <w:r>
        <w:rPr>
          <w:rFonts w:ascii="宋体" w:hAnsi="宋体" w:eastAsia="宋体" w:cs="宋体"/>
          <w:sz w:val="24"/>
          <w:szCs w:val="24"/>
        </w:rPr>
        <w:t>竞赛相关工作。近期举行的美国大学生数学建模竞赛、由</w:t>
      </w:r>
      <w:r>
        <w:rPr>
          <w:rFonts w:hint="eastAsia" w:ascii="宋体" w:hAnsi="宋体" w:eastAsia="宋体" w:cs="宋体"/>
          <w:sz w:val="24"/>
          <w:szCs w:val="24"/>
        </w:rPr>
        <w:t>教务处和相关指导团队</w:t>
      </w:r>
      <w:r>
        <w:rPr>
          <w:rFonts w:ascii="宋体" w:hAnsi="宋体" w:eastAsia="宋体" w:cs="宋体"/>
          <w:sz w:val="24"/>
          <w:szCs w:val="24"/>
        </w:rPr>
        <w:t>负责，需充分利用网络资源落实，制定切实可行的应急措施，确保高质量完成赛事</w:t>
      </w:r>
      <w:r>
        <w:rPr>
          <w:rFonts w:hint="eastAsia" w:ascii="宋体" w:hAnsi="宋体" w:eastAsia="宋体" w:cs="宋体"/>
          <w:sz w:val="24"/>
          <w:szCs w:val="24"/>
        </w:rPr>
        <w:t>相关</w:t>
      </w:r>
      <w:r>
        <w:rPr>
          <w:rFonts w:ascii="宋体" w:hAnsi="宋体" w:eastAsia="宋体" w:cs="宋体"/>
          <w:sz w:val="24"/>
          <w:szCs w:val="24"/>
        </w:rPr>
        <w:t>工作。</w:t>
      </w:r>
      <w:r>
        <w:rPr>
          <w:rFonts w:hint="eastAsia" w:ascii="宋体" w:hAnsi="宋体" w:eastAsia="宋体" w:cs="宋体"/>
          <w:sz w:val="24"/>
          <w:szCs w:val="24"/>
        </w:rPr>
        <w:t>常规赛事由竞赛项目负责单位牵头，按照学院相关管理办法落实相关工作，根据竞赛决赛时间拟定竞赛培训规划，教练组充分利用网络对竞赛学生进行指导和培训。</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 xml:space="preserve"> </w:t>
      </w:r>
      <w:r>
        <w:rPr>
          <w:rFonts w:hint="eastAsia" w:ascii="宋体" w:hAnsi="宋体" w:eastAsia="宋体" w:cs="宋体"/>
          <w:b/>
          <w:sz w:val="24"/>
          <w:szCs w:val="24"/>
        </w:rPr>
        <w:t>校外</w:t>
      </w:r>
      <w:r>
        <w:rPr>
          <w:rFonts w:ascii="宋体" w:hAnsi="宋体" w:eastAsia="宋体" w:cs="宋体"/>
          <w:b/>
          <w:sz w:val="24"/>
          <w:szCs w:val="24"/>
        </w:rPr>
        <w:t>实习</w:t>
      </w:r>
      <w:r>
        <w:rPr>
          <w:rFonts w:hint="eastAsia" w:ascii="宋体" w:hAnsi="宋体" w:eastAsia="宋体" w:cs="宋体"/>
          <w:b/>
          <w:sz w:val="24"/>
          <w:szCs w:val="24"/>
        </w:rPr>
        <w:t>实训</w:t>
      </w:r>
      <w:r>
        <w:rPr>
          <w:rFonts w:ascii="宋体" w:hAnsi="宋体" w:eastAsia="宋体" w:cs="宋体"/>
          <w:sz w:val="24"/>
          <w:szCs w:val="24"/>
        </w:rPr>
        <w:t>：</w:t>
      </w:r>
      <w:r>
        <w:rPr>
          <w:rFonts w:hint="eastAsia" w:ascii="宋体" w:hAnsi="宋体" w:eastAsia="宋体" w:cs="宋体"/>
          <w:sz w:val="24"/>
          <w:szCs w:val="24"/>
        </w:rPr>
        <w:t>原定各年级开学前后的校外实习、实训、实践活动一律</w:t>
      </w:r>
      <w:r>
        <w:rPr>
          <w:rFonts w:ascii="宋体" w:hAnsi="宋体" w:eastAsia="宋体" w:cs="宋体"/>
          <w:sz w:val="24"/>
          <w:szCs w:val="24"/>
        </w:rPr>
        <w:t>延迟，开学后根据学</w:t>
      </w:r>
      <w:r>
        <w:rPr>
          <w:rFonts w:hint="eastAsia" w:ascii="宋体" w:hAnsi="宋体" w:eastAsia="宋体" w:cs="宋体"/>
          <w:sz w:val="24"/>
          <w:szCs w:val="24"/>
        </w:rPr>
        <w:t>院</w:t>
      </w:r>
      <w:r>
        <w:rPr>
          <w:rFonts w:ascii="宋体" w:hAnsi="宋体" w:eastAsia="宋体" w:cs="宋体"/>
          <w:sz w:val="24"/>
          <w:szCs w:val="24"/>
        </w:rPr>
        <w:t>的统一部署开展。各相关教学单位应尽早</w:t>
      </w:r>
      <w:r>
        <w:rPr>
          <w:rFonts w:hint="eastAsia" w:ascii="宋体" w:hAnsi="宋体" w:eastAsia="宋体" w:cs="宋体"/>
          <w:sz w:val="24"/>
          <w:szCs w:val="24"/>
        </w:rPr>
        <w:t>考虑</w:t>
      </w:r>
      <w:r>
        <w:rPr>
          <w:rFonts w:ascii="宋体" w:hAnsi="宋体" w:eastAsia="宋体" w:cs="宋体"/>
          <w:sz w:val="24"/>
          <w:szCs w:val="24"/>
        </w:rPr>
        <w:t>落实实习任务</w:t>
      </w:r>
      <w:r>
        <w:rPr>
          <w:rFonts w:hint="eastAsia" w:ascii="宋体" w:hAnsi="宋体" w:eastAsia="宋体" w:cs="宋体"/>
          <w:sz w:val="24"/>
          <w:szCs w:val="24"/>
        </w:rPr>
        <w:t>的方式</w:t>
      </w:r>
      <w:r>
        <w:rPr>
          <w:rFonts w:ascii="宋体" w:hAnsi="宋体" w:eastAsia="宋体" w:cs="宋体"/>
          <w:sz w:val="24"/>
          <w:szCs w:val="24"/>
        </w:rPr>
        <w:t>，充分做好实习准备，确保与其他教学环节的顺利衔接。</w:t>
      </w:r>
      <w:r>
        <w:rPr>
          <w:rFonts w:hint="eastAsia" w:ascii="宋体" w:hAnsi="宋体" w:eastAsia="宋体" w:cs="宋体"/>
          <w:sz w:val="24"/>
          <w:szCs w:val="24"/>
        </w:rPr>
        <w:t>学生恢复实习的时间要至少提前两周通知到学生，对因疫情等不可控原因不能参加实习的，视个别情况安排。</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w:t>
      </w:r>
      <w:r>
        <w:rPr>
          <w:rFonts w:ascii="宋体" w:hAnsi="宋体" w:eastAsia="宋体" w:cs="宋体"/>
          <w:b/>
          <w:bCs/>
          <w:sz w:val="24"/>
          <w:szCs w:val="24"/>
        </w:rPr>
        <w:t>校内实验及实践性教学环节：</w:t>
      </w:r>
      <w:r>
        <w:rPr>
          <w:rFonts w:hint="eastAsia" w:ascii="宋体" w:hAnsi="宋体" w:eastAsia="宋体" w:cs="宋体"/>
          <w:sz w:val="24"/>
          <w:szCs w:val="24"/>
        </w:rPr>
        <w:t>尽可能同理论课一样安排，实在有困难的，可以先进行实验中的理论部分。</w:t>
      </w:r>
    </w:p>
    <w:p>
      <w:pPr>
        <w:pStyle w:val="5"/>
        <w:widowControl/>
        <w:snapToGrid w:val="0"/>
        <w:spacing w:before="156" w:beforeLines="50" w:beforeAutospacing="0" w:afterAutospacing="0" w:line="360" w:lineRule="auto"/>
        <w:ind w:firstLine="482" w:firstLineChars="200"/>
        <w:rPr>
          <w:rStyle w:val="8"/>
          <w:rFonts w:hint="eastAsia" w:ascii="宋体" w:hAnsi="宋体" w:eastAsia="宋体" w:cs="宋体"/>
          <w:szCs w:val="24"/>
        </w:rPr>
      </w:pPr>
      <w:r>
        <w:rPr>
          <w:rStyle w:val="8"/>
          <w:rFonts w:hint="eastAsia" w:ascii="宋体" w:hAnsi="宋体" w:eastAsia="宋体" w:cs="宋体"/>
          <w:szCs w:val="24"/>
        </w:rPr>
        <w:t>四、学籍、教务等管理工作</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 xml:space="preserve"> </w:t>
      </w:r>
      <w:r>
        <w:rPr>
          <w:rFonts w:hint="eastAsia" w:ascii="宋体" w:hAnsi="宋体" w:eastAsia="宋体" w:cs="宋体"/>
          <w:b/>
          <w:sz w:val="24"/>
          <w:szCs w:val="24"/>
        </w:rPr>
        <w:t>选课、补考、重修工作</w:t>
      </w:r>
      <w:r>
        <w:rPr>
          <w:rFonts w:hint="eastAsia" w:ascii="宋体" w:hAnsi="宋体" w:eastAsia="宋体" w:cs="宋体"/>
          <w:sz w:val="24"/>
          <w:szCs w:val="24"/>
        </w:rPr>
        <w:t>：春季学期的选课、补考、重修等工作将根据需要做相应调整，具体时间安排另行通知。</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 xml:space="preserve"> </w:t>
      </w:r>
      <w:r>
        <w:rPr>
          <w:rFonts w:hint="eastAsia" w:ascii="宋体" w:hAnsi="宋体" w:eastAsia="宋体" w:cs="宋体"/>
          <w:b/>
          <w:sz w:val="24"/>
          <w:szCs w:val="24"/>
        </w:rPr>
        <w:t>不能按期返校学生的教学管理</w:t>
      </w:r>
      <w:r>
        <w:rPr>
          <w:rFonts w:hint="eastAsia" w:ascii="宋体" w:hAnsi="宋体" w:eastAsia="宋体" w:cs="宋体"/>
          <w:sz w:val="24"/>
          <w:szCs w:val="24"/>
        </w:rPr>
        <w:t>：正式开学后，因疫情防控不能按期返校的学生，学院应做好统计和上报工作，并做好教学预案，帮助这部分学生跟上正常的教学进度；情况特殊的，教务处配合做好学生的补退选、补（缓）考、重修等事宜，学生因疫情所缺课时不计入旷课时数。</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 xml:space="preserve"> </w:t>
      </w:r>
      <w:r>
        <w:rPr>
          <w:rFonts w:ascii="宋体" w:hAnsi="宋体" w:eastAsia="宋体" w:cs="宋体"/>
          <w:b/>
          <w:sz w:val="24"/>
          <w:szCs w:val="24"/>
        </w:rPr>
        <w:t>学籍管理</w:t>
      </w:r>
      <w:r>
        <w:rPr>
          <w:rFonts w:ascii="宋体" w:hAnsi="宋体" w:eastAsia="宋体" w:cs="宋体"/>
          <w:sz w:val="24"/>
          <w:szCs w:val="24"/>
        </w:rPr>
        <w:t>：2020届毕业生暂不做毕设资格审核，所有学生</w:t>
      </w:r>
      <w:r>
        <w:rPr>
          <w:rFonts w:hint="eastAsia" w:ascii="宋体" w:hAnsi="宋体" w:eastAsia="宋体" w:cs="宋体"/>
          <w:sz w:val="24"/>
          <w:szCs w:val="24"/>
        </w:rPr>
        <w:t>先行</w:t>
      </w:r>
      <w:r>
        <w:rPr>
          <w:rFonts w:ascii="宋体" w:hAnsi="宋体" w:eastAsia="宋体" w:cs="宋体"/>
          <w:sz w:val="24"/>
          <w:szCs w:val="24"/>
        </w:rPr>
        <w:t>参加毕业设计，若有课程未通过或缺少学分等情况者，可在选课期间选择对应的课程进行学习</w:t>
      </w:r>
      <w:r>
        <w:rPr>
          <w:rFonts w:hint="eastAsia" w:ascii="宋体" w:hAnsi="宋体" w:eastAsia="宋体" w:cs="宋体"/>
          <w:sz w:val="24"/>
          <w:szCs w:val="24"/>
        </w:rPr>
        <w:t>；</w:t>
      </w:r>
      <w:r>
        <w:rPr>
          <w:rFonts w:ascii="宋体" w:hAnsi="宋体" w:eastAsia="宋体" w:cs="宋体"/>
          <w:sz w:val="24"/>
          <w:szCs w:val="24"/>
        </w:rPr>
        <w:t>本学期复学、自主编级等涉及选课上课等情况的学生</w:t>
      </w:r>
      <w:r>
        <w:rPr>
          <w:rFonts w:hint="eastAsia" w:ascii="宋体" w:hAnsi="宋体" w:eastAsia="宋体" w:cs="宋体"/>
          <w:sz w:val="24"/>
          <w:szCs w:val="24"/>
        </w:rPr>
        <w:t>可</w:t>
      </w:r>
      <w:r>
        <w:rPr>
          <w:rFonts w:ascii="宋体" w:hAnsi="宋体" w:eastAsia="宋体" w:cs="宋体"/>
          <w:sz w:val="24"/>
          <w:szCs w:val="24"/>
        </w:rPr>
        <w:t>在教务处网站下载表格</w:t>
      </w:r>
      <w:r>
        <w:rPr>
          <w:rFonts w:hint="eastAsia" w:ascii="宋体" w:hAnsi="宋体" w:eastAsia="宋体" w:cs="宋体"/>
          <w:sz w:val="24"/>
          <w:szCs w:val="24"/>
        </w:rPr>
        <w:t>，2月16日将</w:t>
      </w:r>
      <w:r>
        <w:rPr>
          <w:rFonts w:ascii="宋体" w:hAnsi="宋体" w:eastAsia="宋体" w:cs="宋体"/>
          <w:sz w:val="24"/>
          <w:szCs w:val="24"/>
        </w:rPr>
        <w:t>申请发送到教务</w:t>
      </w:r>
      <w:r>
        <w:rPr>
          <w:rFonts w:hint="eastAsia" w:ascii="宋体" w:hAnsi="宋体" w:eastAsia="宋体" w:cs="宋体"/>
          <w:sz w:val="24"/>
          <w:szCs w:val="24"/>
        </w:rPr>
        <w:t>处学籍管理员</w:t>
      </w:r>
      <w:r>
        <w:rPr>
          <w:rFonts w:ascii="宋体" w:hAnsi="宋体" w:eastAsia="宋体" w:cs="宋体"/>
          <w:sz w:val="24"/>
          <w:szCs w:val="24"/>
        </w:rPr>
        <w:t>邮箱，以便</w:t>
      </w:r>
      <w:r>
        <w:rPr>
          <w:rFonts w:hint="eastAsia" w:ascii="宋体" w:hAnsi="宋体" w:eastAsia="宋体" w:cs="宋体"/>
          <w:sz w:val="24"/>
          <w:szCs w:val="24"/>
        </w:rPr>
        <w:t>及时</w:t>
      </w:r>
      <w:r>
        <w:rPr>
          <w:rFonts w:ascii="宋体" w:hAnsi="宋体" w:eastAsia="宋体" w:cs="宋体"/>
          <w:sz w:val="24"/>
          <w:szCs w:val="24"/>
        </w:rPr>
        <w:t>进行学籍处理，</w:t>
      </w:r>
      <w:r>
        <w:rPr>
          <w:rFonts w:hint="eastAsia" w:ascii="宋体" w:hAnsi="宋体" w:eastAsia="宋体" w:cs="宋体"/>
          <w:sz w:val="24"/>
          <w:szCs w:val="24"/>
        </w:rPr>
        <w:t>保证按时在系统进行补选课。</w:t>
      </w:r>
      <w:r>
        <w:rPr>
          <w:rFonts w:ascii="宋体" w:hAnsi="宋体" w:eastAsia="宋体" w:cs="宋体"/>
          <w:sz w:val="24"/>
          <w:szCs w:val="24"/>
        </w:rPr>
        <w:t>相关流程手续</w:t>
      </w:r>
      <w:r>
        <w:rPr>
          <w:rFonts w:hint="eastAsia" w:ascii="宋体" w:hAnsi="宋体" w:eastAsia="宋体" w:cs="宋体"/>
          <w:sz w:val="24"/>
          <w:szCs w:val="24"/>
        </w:rPr>
        <w:t>及</w:t>
      </w:r>
      <w:r>
        <w:rPr>
          <w:rFonts w:ascii="宋体" w:hAnsi="宋体" w:eastAsia="宋体" w:cs="宋体"/>
          <w:sz w:val="24"/>
          <w:szCs w:val="24"/>
        </w:rPr>
        <w:t>其他学籍异动手</w:t>
      </w:r>
      <w:r>
        <w:rPr>
          <w:rFonts w:hint="eastAsia" w:ascii="宋体" w:hAnsi="宋体" w:eastAsia="宋体" w:cs="宋体"/>
          <w:sz w:val="24"/>
          <w:szCs w:val="24"/>
        </w:rPr>
        <w:t>续待</w:t>
      </w:r>
      <w:r>
        <w:rPr>
          <w:rFonts w:ascii="宋体" w:hAnsi="宋体" w:eastAsia="宋体" w:cs="宋体"/>
          <w:sz w:val="24"/>
          <w:szCs w:val="24"/>
        </w:rPr>
        <w:t>开学返校</w:t>
      </w:r>
      <w:r>
        <w:rPr>
          <w:rFonts w:hint="eastAsia" w:ascii="宋体" w:hAnsi="宋体" w:eastAsia="宋体" w:cs="宋体"/>
          <w:sz w:val="24"/>
          <w:szCs w:val="24"/>
        </w:rPr>
        <w:t>后</w:t>
      </w:r>
      <w:r>
        <w:rPr>
          <w:rFonts w:ascii="宋体" w:hAnsi="宋体" w:eastAsia="宋体" w:cs="宋体"/>
          <w:sz w:val="24"/>
          <w:szCs w:val="24"/>
        </w:rPr>
        <w:t>集中办理。</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w:t>
      </w:r>
      <w:r>
        <w:rPr>
          <w:rFonts w:hint="eastAsia" w:ascii="宋体" w:hAnsi="宋体" w:eastAsia="宋体" w:cs="宋体"/>
          <w:sz w:val="24"/>
          <w:szCs w:val="24"/>
        </w:rPr>
        <w:t xml:space="preserve"> </w:t>
      </w:r>
      <w:r>
        <w:rPr>
          <w:rFonts w:hint="eastAsia" w:ascii="宋体" w:hAnsi="宋体" w:eastAsia="宋体" w:cs="宋体"/>
          <w:b/>
          <w:sz w:val="24"/>
          <w:szCs w:val="24"/>
        </w:rPr>
        <w:t>教室</w:t>
      </w:r>
      <w:r>
        <w:rPr>
          <w:rFonts w:ascii="宋体" w:hAnsi="宋体" w:eastAsia="宋体" w:cs="宋体"/>
          <w:b/>
          <w:sz w:val="24"/>
          <w:szCs w:val="24"/>
        </w:rPr>
        <w:t>管理</w:t>
      </w:r>
      <w:r>
        <w:rPr>
          <w:rFonts w:hint="eastAsia" w:ascii="宋体" w:hAnsi="宋体" w:eastAsia="宋体" w:cs="宋体"/>
          <w:b/>
          <w:sz w:val="24"/>
          <w:szCs w:val="24"/>
        </w:rPr>
        <w:t>及调停课</w:t>
      </w:r>
      <w:r>
        <w:rPr>
          <w:rFonts w:ascii="宋体" w:hAnsi="宋体" w:eastAsia="宋体" w:cs="宋体"/>
          <w:sz w:val="24"/>
          <w:szCs w:val="24"/>
        </w:rPr>
        <w:t>：学校正式开学前，停办所有网上借教室和教师调停课申请。</w:t>
      </w:r>
    </w:p>
    <w:p>
      <w:pPr>
        <w:pStyle w:val="5"/>
        <w:widowControl/>
        <w:snapToGrid w:val="0"/>
        <w:spacing w:before="156" w:beforeLines="50" w:beforeAutospacing="0" w:afterAutospacing="0" w:line="360" w:lineRule="auto"/>
        <w:ind w:firstLine="482" w:firstLineChars="200"/>
        <w:rPr>
          <w:rStyle w:val="8"/>
          <w:rFonts w:hint="eastAsia" w:ascii="宋体" w:hAnsi="宋体" w:eastAsia="宋体" w:cs="宋体"/>
          <w:szCs w:val="24"/>
        </w:rPr>
      </w:pPr>
      <w:r>
        <w:rPr>
          <w:rStyle w:val="8"/>
          <w:rFonts w:hint="eastAsia" w:ascii="宋体" w:hAnsi="宋体" w:eastAsia="宋体" w:cs="宋体"/>
          <w:szCs w:val="24"/>
        </w:rPr>
        <w:t>五、各教学单位准备和报送材料要求</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b/>
          <w:sz w:val="24"/>
          <w:szCs w:val="24"/>
        </w:rPr>
        <w:t>教学准备</w:t>
      </w:r>
      <w:r>
        <w:rPr>
          <w:rFonts w:hint="eastAsia" w:ascii="宋体" w:hAnsi="宋体" w:eastAsia="宋体" w:cs="宋体"/>
          <w:sz w:val="24"/>
          <w:szCs w:val="24"/>
        </w:rPr>
        <w:t>：各共建学院及相关教学单位应根据要求和教学任务，落实本单位的本科教学工作，通知任课教师于2020年2月1</w:t>
      </w:r>
      <w:r>
        <w:rPr>
          <w:rFonts w:ascii="宋体" w:hAnsi="宋体" w:eastAsia="宋体" w:cs="宋体"/>
          <w:sz w:val="24"/>
          <w:szCs w:val="24"/>
        </w:rPr>
        <w:t>5</w:t>
      </w:r>
      <w:r>
        <w:rPr>
          <w:rFonts w:hint="eastAsia" w:ascii="宋体" w:hAnsi="宋体" w:eastAsia="宋体" w:cs="宋体"/>
          <w:sz w:val="24"/>
          <w:szCs w:val="24"/>
        </w:rPr>
        <w:t>日前做好教学准备，并进行督促检查，发现问题及时解决；对因疫情防控不能按期返校的教师，及时做好统计，原则上应安排课程组其他教师承担其教学任务，如安排难度较大，报教务处统一安排调停课；需要学院层面协调解决的，及时报送教务处，确保本科教学工作平稳推进。</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 xml:space="preserve"> </w:t>
      </w:r>
      <w:r>
        <w:rPr>
          <w:rFonts w:ascii="宋体" w:hAnsi="宋体" w:eastAsia="宋体" w:cs="宋体"/>
          <w:b/>
          <w:sz w:val="24"/>
          <w:szCs w:val="24"/>
        </w:rPr>
        <w:t>材料报送</w:t>
      </w:r>
      <w:r>
        <w:rPr>
          <w:rFonts w:ascii="宋体" w:hAnsi="宋体" w:eastAsia="宋体" w:cs="宋体"/>
          <w:sz w:val="24"/>
          <w:szCs w:val="24"/>
        </w:rPr>
        <w:t>：各</w:t>
      </w:r>
      <w:r>
        <w:rPr>
          <w:rFonts w:hint="eastAsia" w:ascii="宋体" w:hAnsi="宋体" w:eastAsia="宋体" w:cs="宋体"/>
          <w:sz w:val="24"/>
          <w:szCs w:val="24"/>
        </w:rPr>
        <w:t>共建</w:t>
      </w:r>
      <w:r>
        <w:rPr>
          <w:rFonts w:ascii="宋体" w:hAnsi="宋体" w:eastAsia="宋体" w:cs="宋体"/>
          <w:sz w:val="24"/>
          <w:szCs w:val="24"/>
        </w:rPr>
        <w:t>学院及相关教学单位</w:t>
      </w:r>
      <w:r>
        <w:rPr>
          <w:rFonts w:hint="eastAsia" w:ascii="宋体" w:hAnsi="宋体" w:eastAsia="宋体" w:cs="宋体"/>
          <w:sz w:val="24"/>
          <w:szCs w:val="24"/>
        </w:rPr>
        <w:t>填写《</w:t>
      </w:r>
      <w:r>
        <w:rPr>
          <w:rFonts w:ascii="宋体" w:hAnsi="宋体" w:eastAsia="宋体" w:cs="宋体"/>
          <w:sz w:val="24"/>
          <w:szCs w:val="24"/>
        </w:rPr>
        <w:t>2019-2020-2学期教学任务落实情况汇总表》</w:t>
      </w:r>
      <w:r>
        <w:rPr>
          <w:rFonts w:hint="eastAsia" w:ascii="宋体" w:hAnsi="宋体" w:eastAsia="宋体" w:cs="宋体"/>
          <w:sz w:val="24"/>
          <w:szCs w:val="24"/>
        </w:rPr>
        <w:t>（附件1），</w:t>
      </w:r>
      <w:r>
        <w:rPr>
          <w:rFonts w:ascii="宋体" w:hAnsi="宋体" w:eastAsia="宋体" w:cs="宋体"/>
          <w:sz w:val="24"/>
          <w:szCs w:val="24"/>
        </w:rPr>
        <w:t>于2月12</w:t>
      </w:r>
      <w:r>
        <w:rPr>
          <w:rFonts w:hint="eastAsia" w:ascii="宋体" w:hAnsi="宋体" w:eastAsia="宋体" w:cs="宋体"/>
          <w:sz w:val="24"/>
          <w:szCs w:val="24"/>
        </w:rPr>
        <w:t>日</w:t>
      </w:r>
      <w:r>
        <w:rPr>
          <w:rFonts w:ascii="宋体" w:hAnsi="宋体" w:eastAsia="宋体" w:cs="宋体"/>
          <w:sz w:val="24"/>
          <w:szCs w:val="24"/>
        </w:rPr>
        <w:t>前报教务处</w:t>
      </w:r>
      <w:r>
        <w:rPr>
          <w:rFonts w:hint="eastAsia" w:ascii="宋体" w:hAnsi="宋体" w:eastAsia="宋体" w:cs="宋体"/>
          <w:sz w:val="24"/>
          <w:szCs w:val="24"/>
        </w:rPr>
        <w:t>；</w:t>
      </w:r>
      <w:r>
        <w:rPr>
          <w:rFonts w:ascii="宋体" w:hAnsi="宋体" w:eastAsia="宋体" w:cs="宋体"/>
          <w:sz w:val="24"/>
          <w:szCs w:val="24"/>
        </w:rPr>
        <w:t>填写《2020届本科毕业设计（论文）指导情况统计表</w:t>
      </w:r>
      <w:r>
        <w:rPr>
          <w:rFonts w:hint="eastAsia" w:ascii="宋体" w:hAnsi="宋体" w:eastAsia="宋体" w:cs="宋体"/>
          <w:sz w:val="24"/>
          <w:szCs w:val="24"/>
        </w:rPr>
        <w:t>》（附件</w:t>
      </w:r>
      <w:r>
        <w:rPr>
          <w:rFonts w:ascii="宋体" w:hAnsi="宋体" w:eastAsia="宋体" w:cs="宋体"/>
          <w:sz w:val="24"/>
          <w:szCs w:val="24"/>
        </w:rPr>
        <w:t>4），于2月29日前报教务处</w:t>
      </w:r>
      <w:r>
        <w:rPr>
          <w:rFonts w:hint="eastAsia" w:ascii="宋体" w:hAnsi="宋体" w:eastAsia="宋体" w:cs="宋体"/>
          <w:sz w:val="24"/>
          <w:szCs w:val="24"/>
        </w:rPr>
        <w:t>毕设管理人员</w:t>
      </w:r>
      <w:r>
        <w:rPr>
          <w:rFonts w:ascii="宋体" w:hAnsi="宋体" w:eastAsia="宋体" w:cs="宋体"/>
          <w:sz w:val="24"/>
          <w:szCs w:val="24"/>
        </w:rPr>
        <w:t>。</w:t>
      </w:r>
    </w:p>
    <w:p>
      <w:pPr>
        <w:pStyle w:val="5"/>
        <w:widowControl/>
        <w:snapToGrid w:val="0"/>
        <w:spacing w:before="156" w:beforeLines="50" w:beforeAutospacing="0" w:afterAutospacing="0" w:line="360" w:lineRule="auto"/>
        <w:ind w:firstLine="482" w:firstLineChars="200"/>
        <w:rPr>
          <w:rFonts w:hint="eastAsia" w:ascii="宋体" w:hAnsi="宋体" w:eastAsia="宋体" w:cs="宋体"/>
        </w:rPr>
      </w:pPr>
      <w:bookmarkStart w:id="0" w:name="_GoBack"/>
      <w:r>
        <w:rPr>
          <w:rStyle w:val="8"/>
          <w:rFonts w:hint="eastAsia" w:ascii="宋体" w:hAnsi="宋体" w:eastAsia="宋体" w:cs="宋体"/>
          <w:szCs w:val="24"/>
        </w:rPr>
        <w:t>六、服务与保障</w:t>
      </w:r>
    </w:p>
    <w:bookmarkEnd w:id="0"/>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教务处（教师发展与教学质量评估中心）将积极为全体师生做好服务和保障工作，制订线上教学培训方案，帮助教师更新教学理念，掌握线上教学方法，对掌握线上教学方法有困难的教师提供点对点帮助。任课教师可通过各网络平台视频课程进行自学，学院也将通过视屏会议的方式组织教师参加线上教学方法与技术培训，具体培训时间将在学院微信、QQ群中通知，尽请留意。</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教师在线教学、辅导等相关工作计入教师教学工作量，在考核、评优中予以统筹考虑。</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本通知未尽事宜由教务处（教师发展与教学质量评估中心）负责解释和说明。</w:t>
      </w:r>
    </w:p>
    <w:p>
      <w:pPr>
        <w:snapToGrid w:val="0"/>
        <w:spacing w:line="360" w:lineRule="auto"/>
        <w:rPr>
          <w:rFonts w:ascii="宋体" w:hAnsi="宋体" w:eastAsia="宋体" w:cs="宋体"/>
          <w:b/>
          <w:bCs/>
          <w:sz w:val="24"/>
          <w:szCs w:val="24"/>
        </w:rPr>
      </w:pPr>
      <w:r>
        <w:rPr>
          <w:rFonts w:hint="eastAsia" w:ascii="宋体" w:hAnsi="宋体" w:eastAsia="宋体" w:cs="宋体"/>
          <w:b/>
          <w:bCs/>
          <w:sz w:val="24"/>
          <w:szCs w:val="24"/>
        </w:rPr>
        <w:t>附：联系方式：</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一、教务处管理人员联系方式：</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教学安排联系人：王舒雅</w:t>
      </w:r>
      <w:r>
        <w:rPr>
          <w:rFonts w:hint="eastAsia" w:ascii="Times New Roman" w:hAnsi="Times New Roman" w:eastAsia="宋体" w:cs="Times New Roman"/>
          <w:sz w:val="24"/>
          <w:szCs w:val="24"/>
        </w:rPr>
        <w:t>13701475617，</w:t>
      </w:r>
      <w:r>
        <w:rPr>
          <w:rFonts w:hint="eastAsia" w:ascii="宋体" w:hAnsi="宋体" w:eastAsia="宋体" w:cs="宋体"/>
          <w:sz w:val="24"/>
          <w:szCs w:val="24"/>
        </w:rPr>
        <w:t>邮箱：</w:t>
      </w:r>
      <w:r>
        <w:rPr>
          <w:rFonts w:hint="eastAsia" w:ascii="Times New Roman" w:hAnsi="Times New Roman" w:eastAsia="宋体" w:cs="Times New Roman"/>
          <w:sz w:val="24"/>
          <w:szCs w:val="24"/>
        </w:rPr>
        <w:t>wangsyz</w:t>
      </w:r>
      <w:r>
        <w:rPr>
          <w:rFonts w:ascii="Times New Roman" w:hAnsi="Times New Roman" w:eastAsia="宋体" w:cs="Times New Roman"/>
          <w:sz w:val="24"/>
          <w:szCs w:val="24"/>
        </w:rPr>
        <w:t>@njupt.edu.cn</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学科竞赛和毕设联系人：曹杨 15396750600，邮箱：caoy1012@njupt.edu.cn</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实验实践教学联系人：陈君 13775549861，邮箱：</w:t>
      </w:r>
      <w:r>
        <w:fldChar w:fldCharType="begin"/>
      </w:r>
      <w:r>
        <w:instrText xml:space="preserve"> HYPERLINK "mailto:jjxy1234@126.com" </w:instrText>
      </w:r>
      <w:r>
        <w:fldChar w:fldCharType="separate"/>
      </w:r>
      <w:r>
        <w:rPr>
          <w:rStyle w:val="10"/>
          <w:rFonts w:hint="eastAsia" w:ascii="宋体" w:hAnsi="宋体" w:eastAsia="宋体" w:cs="宋体"/>
          <w:sz w:val="24"/>
          <w:szCs w:val="24"/>
        </w:rPr>
        <w:t>jjxy1234@126.com</w:t>
      </w:r>
      <w:r>
        <w:rPr>
          <w:rStyle w:val="10"/>
          <w:rFonts w:hint="eastAsia" w:ascii="宋体" w:hAnsi="宋体" w:eastAsia="宋体" w:cs="宋体"/>
          <w:sz w:val="24"/>
          <w:szCs w:val="24"/>
        </w:rPr>
        <w:fldChar w:fldCharType="end"/>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成绩管理联系人：张月芳 18912971591，zhangyf@njupt.edu.cn</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学籍管理联系人：司艺 </w:t>
      </w:r>
      <w:r>
        <w:fldChar w:fldCharType="begin"/>
      </w:r>
      <w:r>
        <w:instrText xml:space="preserve"> HYPERLINK "mailto:18952571211,siy@njupt.edu.cn" </w:instrText>
      </w:r>
      <w:r>
        <w:fldChar w:fldCharType="separate"/>
      </w:r>
      <w:r>
        <w:rPr>
          <w:rStyle w:val="10"/>
          <w:rFonts w:hint="eastAsia" w:ascii="宋体" w:hAnsi="宋体" w:eastAsia="宋体" w:cs="宋体"/>
          <w:sz w:val="24"/>
          <w:szCs w:val="24"/>
        </w:rPr>
        <w:t>18952571211,siy@njupt.edu.cn</w:t>
      </w:r>
      <w:r>
        <w:rPr>
          <w:rStyle w:val="10"/>
          <w:rFonts w:hint="eastAsia" w:ascii="宋体" w:hAnsi="宋体" w:eastAsia="宋体" w:cs="宋体"/>
          <w:sz w:val="24"/>
          <w:szCs w:val="24"/>
        </w:rPr>
        <w:fldChar w:fldCharType="end"/>
      </w:r>
    </w:p>
    <w:p>
      <w:pPr>
        <w:numPr>
          <w:ilvl w:val="0"/>
          <w:numId w:val="1"/>
        </w:num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相关平台联系方式：</w:t>
      </w:r>
    </w:p>
    <w:p>
      <w:pPr>
        <w:numPr>
          <w:ilvl w:val="255"/>
          <w:numId w:val="0"/>
        </w:numPr>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超星尔雅通达交流QQ群：127165983，联系人：陆坤，电话：17705169633</w:t>
      </w:r>
    </w:p>
    <w:p>
      <w:pPr>
        <w:numPr>
          <w:ilvl w:val="255"/>
          <w:numId w:val="0"/>
        </w:numPr>
        <w:snapToGrid w:val="0"/>
        <w:spacing w:line="360" w:lineRule="auto"/>
        <w:ind w:firstLine="480"/>
        <w:rPr>
          <w:rFonts w:ascii="宋体" w:hAnsi="宋体" w:eastAsia="宋体" w:cs="宋体"/>
          <w:color w:val="FF0000"/>
          <w:sz w:val="24"/>
          <w:szCs w:val="24"/>
        </w:rPr>
      </w:pPr>
      <w:r>
        <w:rPr>
          <w:rFonts w:hint="eastAsia" w:ascii="宋体" w:hAnsi="宋体" w:eastAsia="宋体" w:cs="宋体"/>
          <w:sz w:val="24"/>
          <w:szCs w:val="24"/>
        </w:rPr>
        <w:t>雨课堂通达交流QQ群：1045215526，联系人：李飞虎，电话：</w:t>
      </w:r>
      <w:r>
        <w:rPr>
          <w:rFonts w:ascii="宋体" w:hAnsi="宋体" w:eastAsia="宋体" w:cs="宋体"/>
          <w:sz w:val="24"/>
          <w:szCs w:val="24"/>
        </w:rPr>
        <w:t>17751031385</w:t>
      </w:r>
    </w:p>
    <w:p>
      <w:pPr>
        <w:numPr>
          <w:ilvl w:val="255"/>
          <w:numId w:val="0"/>
        </w:numPr>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爱课程江苏QQ群:1044515962,联系人：钱江，电话：13951990848</w:t>
      </w:r>
    </w:p>
    <w:p>
      <w:pPr>
        <w:snapToGrid w:val="0"/>
        <w:spacing w:line="360" w:lineRule="auto"/>
        <w:ind w:firstLine="480" w:firstLineChars="200"/>
        <w:rPr>
          <w:rFonts w:ascii="宋体" w:hAnsi="宋体" w:eastAsia="宋体" w:cs="宋体"/>
          <w:sz w:val="24"/>
          <w:szCs w:val="24"/>
        </w:rPr>
      </w:pPr>
    </w:p>
    <w:p>
      <w:pPr>
        <w:spacing w:line="4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 xml:space="preserve">                                                  教务处</w:t>
      </w:r>
    </w:p>
    <w:p>
      <w:pPr>
        <w:spacing w:line="460" w:lineRule="exact"/>
        <w:ind w:firstLine="482" w:firstLineChars="200"/>
        <w:rPr>
          <w:sz w:val="24"/>
          <w:szCs w:val="24"/>
        </w:rPr>
      </w:pPr>
      <w:r>
        <w:rPr>
          <w:rFonts w:hint="eastAsia" w:ascii="宋体" w:hAnsi="宋体" w:eastAsia="宋体" w:cs="宋体"/>
          <w:b/>
          <w:bCs/>
          <w:sz w:val="24"/>
          <w:szCs w:val="24"/>
        </w:rPr>
        <w:t xml:space="preserve">                                              2020年2月</w:t>
      </w:r>
      <w:r>
        <w:rPr>
          <w:rFonts w:ascii="宋体" w:hAnsi="宋体" w:eastAsia="宋体" w:cs="宋体"/>
          <w:b/>
          <w:bCs/>
          <w:sz w:val="24"/>
          <w:szCs w:val="24"/>
        </w:rPr>
        <w:t>8</w:t>
      </w:r>
      <w:r>
        <w:rPr>
          <w:rFonts w:hint="eastAsia" w:ascii="宋体" w:hAnsi="宋体" w:eastAsia="宋体" w:cs="宋体"/>
          <w:b/>
          <w:bCs/>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874101"/>
    </w:sdtPr>
    <w:sdtContent>
      <w:p>
        <w:pPr>
          <w:pStyle w:val="3"/>
          <w:jc w:val="right"/>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690B59"/>
    <w:multiLevelType w:val="singleLevel"/>
    <w:tmpl w:val="F9690B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C9"/>
    <w:rsid w:val="00031C73"/>
    <w:rsid w:val="00034F6D"/>
    <w:rsid w:val="00035D52"/>
    <w:rsid w:val="000504C2"/>
    <w:rsid w:val="00080203"/>
    <w:rsid w:val="000F24B9"/>
    <w:rsid w:val="00144BA4"/>
    <w:rsid w:val="001554CC"/>
    <w:rsid w:val="001734BC"/>
    <w:rsid w:val="00177F66"/>
    <w:rsid w:val="00191CBC"/>
    <w:rsid w:val="001C48A2"/>
    <w:rsid w:val="001D5869"/>
    <w:rsid w:val="001E5BB9"/>
    <w:rsid w:val="0022014A"/>
    <w:rsid w:val="00257760"/>
    <w:rsid w:val="002776A5"/>
    <w:rsid w:val="002E03BF"/>
    <w:rsid w:val="003605FD"/>
    <w:rsid w:val="00360AF6"/>
    <w:rsid w:val="003736D9"/>
    <w:rsid w:val="00375F26"/>
    <w:rsid w:val="003B3704"/>
    <w:rsid w:val="003C02E3"/>
    <w:rsid w:val="003C65F3"/>
    <w:rsid w:val="003D68F5"/>
    <w:rsid w:val="0042467F"/>
    <w:rsid w:val="00452443"/>
    <w:rsid w:val="00460D97"/>
    <w:rsid w:val="00462A6D"/>
    <w:rsid w:val="004719D7"/>
    <w:rsid w:val="004E27AA"/>
    <w:rsid w:val="00506D1C"/>
    <w:rsid w:val="00511AF5"/>
    <w:rsid w:val="005217E8"/>
    <w:rsid w:val="00527F39"/>
    <w:rsid w:val="00530BFA"/>
    <w:rsid w:val="00535754"/>
    <w:rsid w:val="00555348"/>
    <w:rsid w:val="00565928"/>
    <w:rsid w:val="0057385E"/>
    <w:rsid w:val="00594565"/>
    <w:rsid w:val="005C3862"/>
    <w:rsid w:val="005E4B3A"/>
    <w:rsid w:val="00610609"/>
    <w:rsid w:val="006263D4"/>
    <w:rsid w:val="00626BA2"/>
    <w:rsid w:val="00646982"/>
    <w:rsid w:val="006547A7"/>
    <w:rsid w:val="006A61CB"/>
    <w:rsid w:val="006D541B"/>
    <w:rsid w:val="006E7E3E"/>
    <w:rsid w:val="00701847"/>
    <w:rsid w:val="00761B92"/>
    <w:rsid w:val="00771D5F"/>
    <w:rsid w:val="007831DF"/>
    <w:rsid w:val="00790A34"/>
    <w:rsid w:val="00793527"/>
    <w:rsid w:val="007C26BA"/>
    <w:rsid w:val="007D17C8"/>
    <w:rsid w:val="007E078B"/>
    <w:rsid w:val="007F735A"/>
    <w:rsid w:val="008258A7"/>
    <w:rsid w:val="00843C71"/>
    <w:rsid w:val="00860453"/>
    <w:rsid w:val="00867AC4"/>
    <w:rsid w:val="00886C28"/>
    <w:rsid w:val="008A16C9"/>
    <w:rsid w:val="008A2BFC"/>
    <w:rsid w:val="008B382E"/>
    <w:rsid w:val="008E4AD9"/>
    <w:rsid w:val="00901374"/>
    <w:rsid w:val="00991A37"/>
    <w:rsid w:val="009979DB"/>
    <w:rsid w:val="009A1E62"/>
    <w:rsid w:val="009A2C69"/>
    <w:rsid w:val="009D5B1E"/>
    <w:rsid w:val="009F5734"/>
    <w:rsid w:val="00A4242D"/>
    <w:rsid w:val="00A43712"/>
    <w:rsid w:val="00A4578C"/>
    <w:rsid w:val="00A6724A"/>
    <w:rsid w:val="00A76F93"/>
    <w:rsid w:val="00A80868"/>
    <w:rsid w:val="00A94605"/>
    <w:rsid w:val="00AA1EAB"/>
    <w:rsid w:val="00AB76A7"/>
    <w:rsid w:val="00AE7983"/>
    <w:rsid w:val="00B3057F"/>
    <w:rsid w:val="00B66A0F"/>
    <w:rsid w:val="00BA1CCC"/>
    <w:rsid w:val="00BA631D"/>
    <w:rsid w:val="00BC6CAF"/>
    <w:rsid w:val="00BD2FEA"/>
    <w:rsid w:val="00BD3B3B"/>
    <w:rsid w:val="00BF43CA"/>
    <w:rsid w:val="00C02893"/>
    <w:rsid w:val="00C15A6E"/>
    <w:rsid w:val="00C22E00"/>
    <w:rsid w:val="00C82D8A"/>
    <w:rsid w:val="00C900A3"/>
    <w:rsid w:val="00CA2EA4"/>
    <w:rsid w:val="00CB330D"/>
    <w:rsid w:val="00CC763F"/>
    <w:rsid w:val="00D21097"/>
    <w:rsid w:val="00D31350"/>
    <w:rsid w:val="00D36C07"/>
    <w:rsid w:val="00DA18B3"/>
    <w:rsid w:val="00DA71FC"/>
    <w:rsid w:val="00DA7826"/>
    <w:rsid w:val="00DB5837"/>
    <w:rsid w:val="00DC5C18"/>
    <w:rsid w:val="00DE434C"/>
    <w:rsid w:val="00E2550A"/>
    <w:rsid w:val="00E309CF"/>
    <w:rsid w:val="00E51BFD"/>
    <w:rsid w:val="00E60E00"/>
    <w:rsid w:val="00E700FF"/>
    <w:rsid w:val="00E7223A"/>
    <w:rsid w:val="00E73586"/>
    <w:rsid w:val="00E81F8A"/>
    <w:rsid w:val="00E93AA6"/>
    <w:rsid w:val="00E9404D"/>
    <w:rsid w:val="00EB243D"/>
    <w:rsid w:val="00EC73B5"/>
    <w:rsid w:val="00EC77F9"/>
    <w:rsid w:val="00ED01E0"/>
    <w:rsid w:val="00ED2542"/>
    <w:rsid w:val="00ED2B16"/>
    <w:rsid w:val="00EE3D11"/>
    <w:rsid w:val="00EF6BEB"/>
    <w:rsid w:val="00F036D3"/>
    <w:rsid w:val="00F229C9"/>
    <w:rsid w:val="00F349B1"/>
    <w:rsid w:val="00F401CE"/>
    <w:rsid w:val="00F561AF"/>
    <w:rsid w:val="00F6622A"/>
    <w:rsid w:val="00F77962"/>
    <w:rsid w:val="00F81266"/>
    <w:rsid w:val="00F827DF"/>
    <w:rsid w:val="00F972E3"/>
    <w:rsid w:val="00FA55F3"/>
    <w:rsid w:val="00FB3B1F"/>
    <w:rsid w:val="00FD1027"/>
    <w:rsid w:val="04C62243"/>
    <w:rsid w:val="068F6780"/>
    <w:rsid w:val="082D03DD"/>
    <w:rsid w:val="0B9D179C"/>
    <w:rsid w:val="17677BBA"/>
    <w:rsid w:val="1AE60128"/>
    <w:rsid w:val="1C1215C7"/>
    <w:rsid w:val="1C1D0A5D"/>
    <w:rsid w:val="1E8B7B2E"/>
    <w:rsid w:val="1F7D2B7B"/>
    <w:rsid w:val="25310FDF"/>
    <w:rsid w:val="29043A1D"/>
    <w:rsid w:val="298A1234"/>
    <w:rsid w:val="2AC47CF3"/>
    <w:rsid w:val="2DC43AC0"/>
    <w:rsid w:val="2FBE355B"/>
    <w:rsid w:val="30581CDF"/>
    <w:rsid w:val="36F76732"/>
    <w:rsid w:val="3988033A"/>
    <w:rsid w:val="410E25A3"/>
    <w:rsid w:val="426E50DB"/>
    <w:rsid w:val="42D36278"/>
    <w:rsid w:val="46137816"/>
    <w:rsid w:val="475008E1"/>
    <w:rsid w:val="4C95165F"/>
    <w:rsid w:val="4E77608D"/>
    <w:rsid w:val="4F671620"/>
    <w:rsid w:val="4FCA3DC0"/>
    <w:rsid w:val="519130A9"/>
    <w:rsid w:val="51B11F66"/>
    <w:rsid w:val="52825B9D"/>
    <w:rsid w:val="53EB29F7"/>
    <w:rsid w:val="562711FA"/>
    <w:rsid w:val="58F226B8"/>
    <w:rsid w:val="5A6559AD"/>
    <w:rsid w:val="5BAF3F5C"/>
    <w:rsid w:val="5ECB2AB2"/>
    <w:rsid w:val="64406843"/>
    <w:rsid w:val="68C72EC8"/>
    <w:rsid w:val="691C138F"/>
    <w:rsid w:val="6CE76789"/>
    <w:rsid w:val="6FD11543"/>
    <w:rsid w:val="722E799B"/>
    <w:rsid w:val="73B1620D"/>
    <w:rsid w:val="756B6D74"/>
    <w:rsid w:val="78E4593B"/>
    <w:rsid w:val="78E51A27"/>
    <w:rsid w:val="7C90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10">
    <w:name w:val="Hyperlink"/>
    <w:basedOn w:val="7"/>
    <w:unhideWhenUsed/>
    <w:qFormat/>
    <w:uiPriority w:val="99"/>
    <w:rPr>
      <w:color w:val="0563C1" w:themeColor="hyperlink"/>
      <w:u w:val="single"/>
      <w14:textFill>
        <w14:solidFill>
          <w14:schemeClr w14:val="hlink"/>
        </w14:solidFill>
      </w14:textFill>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NJUPT</Company>
  <Pages>5</Pages>
  <Words>560</Words>
  <Characters>3193</Characters>
  <Lines>26</Lines>
  <Paragraphs>7</Paragraphs>
  <TotalTime>47</TotalTime>
  <ScaleCrop>false</ScaleCrop>
  <LinksUpToDate>false</LinksUpToDate>
  <CharactersWithSpaces>3746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2020-02-07T07:54:00Z</dcterms:created>
  <dc:creator>86151</dc:creator>
  <cp:lastModifiedBy>Administrator</cp:lastModifiedBy>
  <dcterms:modified xsi:type="dcterms:W3CDTF">2020-02-08T02:58:17Z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